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FA" w:rsidRDefault="00285B02">
      <w:pPr>
        <w:pStyle w:val="Heading1"/>
      </w:pPr>
      <w:bookmarkStart w:id="0" w:name="_GoBack"/>
      <w:bookmarkEnd w:id="0"/>
      <w:r>
        <w:t>AQ-10 for Children Aged 4–11 Years</w:t>
      </w:r>
    </w:p>
    <w:p w:rsidR="005F60FA" w:rsidRDefault="00285B02">
      <w:pPr>
        <w:pStyle w:val="Heading2"/>
      </w:pPr>
      <w:r>
        <w:t>Patient Information</w:t>
      </w:r>
    </w:p>
    <w:p w:rsidR="005F60FA" w:rsidRDefault="00285B02">
      <w:r>
        <w:t>Patient's Name: _______________________________________________</w:t>
      </w:r>
    </w:p>
    <w:p w:rsidR="005F60FA" w:rsidRDefault="00285B02">
      <w:r>
        <w:t>Date of Birth: _________________________________________________</w:t>
      </w:r>
    </w:p>
    <w:p w:rsidR="005F60FA" w:rsidRDefault="00285B02">
      <w:r>
        <w:t>Telephone Number: _____________________________________________</w:t>
      </w:r>
    </w:p>
    <w:p w:rsidR="005F60FA" w:rsidRDefault="00285B02">
      <w:r>
        <w:t>Name of</w:t>
      </w:r>
      <w:r>
        <w:t xml:space="preserve"> NHS Right to Choose Provider: _____________________________</w:t>
      </w:r>
    </w:p>
    <w:p w:rsidR="005F60FA" w:rsidRDefault="00285B02">
      <w:r>
        <w:t>Date Completed: _______________________________________________</w:t>
      </w:r>
    </w:p>
    <w:p w:rsidR="005F60FA" w:rsidRDefault="005F60FA"/>
    <w:p w:rsidR="005F60FA" w:rsidRDefault="00285B02">
      <w:r>
        <w:t>The AQ-10 helps indicate whether someone should be referred for an autism assessment. Please tick one option per question only.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1"/>
        <w:gridCol w:w="1534"/>
        <w:gridCol w:w="1427"/>
        <w:gridCol w:w="1418"/>
        <w:gridCol w:w="1423"/>
        <w:gridCol w:w="1427"/>
      </w:tblGrid>
      <w:tr w:rsidR="005F60FA">
        <w:tc>
          <w:tcPr>
            <w:tcW w:w="1440" w:type="dxa"/>
          </w:tcPr>
          <w:p w:rsidR="005F60FA" w:rsidRDefault="00285B02">
            <w:r>
              <w:t>No</w:t>
            </w:r>
            <w:r>
              <w:t>.</w:t>
            </w:r>
          </w:p>
        </w:tc>
        <w:tc>
          <w:tcPr>
            <w:tcW w:w="1440" w:type="dxa"/>
          </w:tcPr>
          <w:p w:rsidR="005F60FA" w:rsidRDefault="00285B02">
            <w:r>
              <w:t>Statement</w:t>
            </w:r>
          </w:p>
        </w:tc>
        <w:tc>
          <w:tcPr>
            <w:tcW w:w="1440" w:type="dxa"/>
          </w:tcPr>
          <w:p w:rsidR="005F60FA" w:rsidRDefault="00285B02">
            <w:r>
              <w:t>Definitely Agree</w:t>
            </w:r>
          </w:p>
        </w:tc>
        <w:tc>
          <w:tcPr>
            <w:tcW w:w="1440" w:type="dxa"/>
          </w:tcPr>
          <w:p w:rsidR="005F60FA" w:rsidRDefault="00285B02">
            <w:r>
              <w:t>Slightly Agree</w:t>
            </w:r>
          </w:p>
        </w:tc>
        <w:tc>
          <w:tcPr>
            <w:tcW w:w="1440" w:type="dxa"/>
          </w:tcPr>
          <w:p w:rsidR="005F60FA" w:rsidRDefault="00285B02">
            <w:r>
              <w:t>Slightly Disagree</w:t>
            </w:r>
          </w:p>
        </w:tc>
        <w:tc>
          <w:tcPr>
            <w:tcW w:w="1440" w:type="dxa"/>
          </w:tcPr>
          <w:p w:rsidR="005F60FA" w:rsidRDefault="00285B02">
            <w:r>
              <w:t>Definitely Disagree</w:t>
            </w:r>
          </w:p>
        </w:tc>
      </w:tr>
      <w:tr w:rsidR="005F60FA">
        <w:tc>
          <w:tcPr>
            <w:tcW w:w="1440" w:type="dxa"/>
          </w:tcPr>
          <w:p w:rsidR="005F60FA" w:rsidRDefault="00285B02">
            <w:r>
              <w:t>1</w:t>
            </w:r>
          </w:p>
        </w:tc>
        <w:tc>
          <w:tcPr>
            <w:tcW w:w="1440" w:type="dxa"/>
          </w:tcPr>
          <w:p w:rsidR="005F60FA" w:rsidRDefault="00285B02">
            <w:r>
              <w:t>S/he often notices small sounds when others do not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</w:tr>
      <w:tr w:rsidR="005F60FA">
        <w:tc>
          <w:tcPr>
            <w:tcW w:w="1440" w:type="dxa"/>
          </w:tcPr>
          <w:p w:rsidR="005F60FA" w:rsidRDefault="00285B02">
            <w:r>
              <w:t>2</w:t>
            </w:r>
          </w:p>
        </w:tc>
        <w:tc>
          <w:tcPr>
            <w:tcW w:w="1440" w:type="dxa"/>
          </w:tcPr>
          <w:p w:rsidR="005F60FA" w:rsidRDefault="00285B02">
            <w:r>
              <w:t>S/he usually concentrates more on the whole picture, rather than the small details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</w:tr>
      <w:tr w:rsidR="005F60FA">
        <w:tc>
          <w:tcPr>
            <w:tcW w:w="1440" w:type="dxa"/>
          </w:tcPr>
          <w:p w:rsidR="005F60FA" w:rsidRDefault="00285B02">
            <w:r>
              <w:t>3</w:t>
            </w:r>
          </w:p>
        </w:tc>
        <w:tc>
          <w:tcPr>
            <w:tcW w:w="1440" w:type="dxa"/>
          </w:tcPr>
          <w:p w:rsidR="005F60FA" w:rsidRDefault="00285B02">
            <w:r>
              <w:t xml:space="preserve">In a social </w:t>
            </w:r>
            <w:r>
              <w:t>group, s/he can easily keep track of several different people's conversations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</w:tr>
      <w:tr w:rsidR="005F60FA">
        <w:tc>
          <w:tcPr>
            <w:tcW w:w="1440" w:type="dxa"/>
          </w:tcPr>
          <w:p w:rsidR="005F60FA" w:rsidRDefault="00285B02">
            <w:r>
              <w:t>4</w:t>
            </w:r>
          </w:p>
        </w:tc>
        <w:tc>
          <w:tcPr>
            <w:tcW w:w="1440" w:type="dxa"/>
          </w:tcPr>
          <w:p w:rsidR="005F60FA" w:rsidRDefault="00285B02">
            <w:r>
              <w:t>S/he finds it easy to go back and forth between different activities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</w:tr>
      <w:tr w:rsidR="005F60FA">
        <w:tc>
          <w:tcPr>
            <w:tcW w:w="1440" w:type="dxa"/>
          </w:tcPr>
          <w:p w:rsidR="005F60FA" w:rsidRDefault="00285B02">
            <w:r>
              <w:lastRenderedPageBreak/>
              <w:t>5</w:t>
            </w:r>
          </w:p>
        </w:tc>
        <w:tc>
          <w:tcPr>
            <w:tcW w:w="1440" w:type="dxa"/>
          </w:tcPr>
          <w:p w:rsidR="005F60FA" w:rsidRDefault="00285B02">
            <w:r>
              <w:t>S/he doesn't know how to keep a conversation going with his/her peers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</w:tr>
      <w:tr w:rsidR="005F60FA">
        <w:tc>
          <w:tcPr>
            <w:tcW w:w="1440" w:type="dxa"/>
          </w:tcPr>
          <w:p w:rsidR="005F60FA" w:rsidRDefault="00285B02">
            <w:r>
              <w:t>6</w:t>
            </w:r>
          </w:p>
        </w:tc>
        <w:tc>
          <w:tcPr>
            <w:tcW w:w="1440" w:type="dxa"/>
          </w:tcPr>
          <w:p w:rsidR="005F60FA" w:rsidRDefault="00285B02">
            <w:r>
              <w:t xml:space="preserve">S/he </w:t>
            </w:r>
            <w:r>
              <w:t>is good at social chit-chat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</w:tr>
      <w:tr w:rsidR="005F60FA">
        <w:tc>
          <w:tcPr>
            <w:tcW w:w="1440" w:type="dxa"/>
          </w:tcPr>
          <w:p w:rsidR="005F60FA" w:rsidRDefault="00285B02">
            <w:r>
              <w:t>7</w:t>
            </w:r>
          </w:p>
        </w:tc>
        <w:tc>
          <w:tcPr>
            <w:tcW w:w="1440" w:type="dxa"/>
          </w:tcPr>
          <w:p w:rsidR="005F60FA" w:rsidRDefault="00285B02">
            <w:r>
              <w:t>When s/he is read a story, s/he finds it difficult to work out the character's intentions or feelings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</w:tr>
      <w:tr w:rsidR="005F60FA">
        <w:tc>
          <w:tcPr>
            <w:tcW w:w="1440" w:type="dxa"/>
          </w:tcPr>
          <w:p w:rsidR="005F60FA" w:rsidRDefault="00285B02">
            <w:r>
              <w:t>8</w:t>
            </w:r>
          </w:p>
        </w:tc>
        <w:tc>
          <w:tcPr>
            <w:tcW w:w="1440" w:type="dxa"/>
          </w:tcPr>
          <w:p w:rsidR="005F60FA" w:rsidRDefault="00285B02">
            <w:r>
              <w:t>When s/he was in preschool, s/he used to enjoy playing games involving pretending with other children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</w:tr>
      <w:tr w:rsidR="005F60FA">
        <w:tc>
          <w:tcPr>
            <w:tcW w:w="1440" w:type="dxa"/>
          </w:tcPr>
          <w:p w:rsidR="005F60FA" w:rsidRDefault="00285B02">
            <w:r>
              <w:t>9</w:t>
            </w:r>
          </w:p>
        </w:tc>
        <w:tc>
          <w:tcPr>
            <w:tcW w:w="1440" w:type="dxa"/>
          </w:tcPr>
          <w:p w:rsidR="005F60FA" w:rsidRDefault="00285B02">
            <w:r>
              <w:t>S/he finds it easy to work out what someone is thinking or feeling just by looking at their face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</w:tr>
      <w:tr w:rsidR="005F60FA">
        <w:tc>
          <w:tcPr>
            <w:tcW w:w="1440" w:type="dxa"/>
          </w:tcPr>
          <w:p w:rsidR="005F60FA" w:rsidRDefault="00285B02">
            <w:r>
              <w:t>10</w:t>
            </w:r>
          </w:p>
        </w:tc>
        <w:tc>
          <w:tcPr>
            <w:tcW w:w="1440" w:type="dxa"/>
          </w:tcPr>
          <w:p w:rsidR="005F60FA" w:rsidRDefault="00285B02">
            <w:r>
              <w:t>S/he finds it hard to make new friends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  <w:tc>
          <w:tcPr>
            <w:tcW w:w="1440" w:type="dxa"/>
          </w:tcPr>
          <w:p w:rsidR="005F60FA" w:rsidRDefault="00285B02">
            <w:r>
              <w:t>☐</w:t>
            </w:r>
          </w:p>
        </w:tc>
      </w:tr>
    </w:tbl>
    <w:p w:rsidR="005F60FA" w:rsidRDefault="005F60FA"/>
    <w:p w:rsidR="005F60FA" w:rsidRDefault="00285B02">
      <w:pPr>
        <w:pStyle w:val="Heading2"/>
      </w:pPr>
      <w:r>
        <w:t>Scoring Guidance</w:t>
      </w:r>
    </w:p>
    <w:p w:rsidR="005F60FA" w:rsidRDefault="00285B02">
      <w:r>
        <w:t>Only one point can be scored for each question.</w:t>
      </w:r>
    </w:p>
    <w:p w:rsidR="005F60FA" w:rsidRDefault="00285B02">
      <w:r>
        <w:t xml:space="preserve">• Score one point for </w:t>
      </w:r>
      <w:r>
        <w:t>'definitely' or 'slightly agree' on questions 1, 5, 7 and 10.</w:t>
      </w:r>
    </w:p>
    <w:p w:rsidR="005F60FA" w:rsidRDefault="00285B02">
      <w:r>
        <w:t>• Score one point for 'definitely' or 'slightly disagree' on questions 2, 3, 4, 6, 8 and 9.</w:t>
      </w:r>
    </w:p>
    <w:p w:rsidR="005F60FA" w:rsidRDefault="00285B02">
      <w:r>
        <w:t>If the child scores six or above, consider referring them for an autism assessment.</w:t>
      </w:r>
    </w:p>
    <w:p w:rsidR="005F60FA" w:rsidRDefault="00285B02">
      <w:r>
        <w:lastRenderedPageBreak/>
        <w:t>Please note that a</w:t>
      </w:r>
      <w:r>
        <w:t xml:space="preserve"> diagnosis cannot be determined solely by a single score from this questionnaire. A formal diagnosis can only be made after a clinical assessment conducted by a trained professional.</w:t>
      </w:r>
    </w:p>
    <w:p w:rsidR="005F60FA" w:rsidRDefault="00285B02">
      <w:r>
        <w:t>This test was created by the Autism Research Centre – University of Cambr</w:t>
      </w:r>
      <w:r>
        <w:t>idge.</w:t>
      </w:r>
    </w:p>
    <w:sectPr w:rsidR="005F60FA" w:rsidSect="00285B02"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85B02"/>
    <w:rsid w:val="0029639D"/>
    <w:rsid w:val="00326F90"/>
    <w:rsid w:val="005F60F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19379AA-23BE-4C4C-BDF1-6DD3DA65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385856-9C7B-4DF2-90E3-78D0CBE7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Flynn Kelly</cp:lastModifiedBy>
  <cp:revision>2</cp:revision>
  <dcterms:created xsi:type="dcterms:W3CDTF">2026-06-08T13:16:00Z</dcterms:created>
  <dcterms:modified xsi:type="dcterms:W3CDTF">2026-06-08T13:16:00Z</dcterms:modified>
  <cp:category/>
</cp:coreProperties>
</file>